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B7" w:rsidRDefault="00BE13B7" w:rsidP="00BE13B7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Общеразвивающая программа «Сувенир»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 w:val="0"/>
          <w:sz w:val="28"/>
          <w:szCs w:val="28"/>
        </w:rPr>
        <w:t>Ирина Петровна Ростовская, педагог дополнительного образования высшей квалификационной категории, ветеран педагогического труда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Возраст: </w:t>
      </w:r>
      <w:r>
        <w:rPr>
          <w:rFonts w:ascii="Times New Roman" w:hAnsi="Times New Roman" w:cs="Times New Roman"/>
          <w:i w:val="0"/>
          <w:sz w:val="28"/>
          <w:szCs w:val="28"/>
        </w:rPr>
        <w:t>от 7 до 14 лет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План приема: </w:t>
      </w:r>
      <w:r>
        <w:rPr>
          <w:rFonts w:ascii="Times New Roman" w:hAnsi="Times New Roman" w:cs="Times New Roman"/>
          <w:i w:val="0"/>
          <w:sz w:val="28"/>
          <w:szCs w:val="28"/>
        </w:rPr>
        <w:t>до 15 детей</w:t>
      </w:r>
    </w:p>
    <w:p w:rsidR="00BE13B7" w:rsidRP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Форма обучения: </w:t>
      </w:r>
      <w:r>
        <w:rPr>
          <w:rFonts w:ascii="Times New Roman" w:hAnsi="Times New Roman" w:cs="Times New Roman"/>
          <w:i w:val="0"/>
          <w:sz w:val="28"/>
          <w:szCs w:val="28"/>
        </w:rPr>
        <w:t>очная</w:t>
      </w: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Программа включает в себя различные направления  работы с шерстью: сухое валяние, мокрое валяние, шерстяная акварель, а также изготовление сувениров из бросового материала,  изготовление трёхмерных моделей животных и объёмных цветов из бумаги и многое другое.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Во время обучения детьми создаются работы, имеющие не только художественную ценность, но и унитарный характер. С первого занятия обучающиеся выполняют завершенные изделия. Разнообразие видов деятельности помогает  эффективно повысить и удерживать  интерес к учебному материалу, а участие в конкурсах и выставках различного уровня способствует развитию детского творчества и позволяет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 демонстрировать свои творческие результаты.</w:t>
      </w:r>
      <w:bookmarkStart w:id="0" w:name="_GoBack"/>
      <w:bookmarkEnd w:id="0"/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Основы композиции.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Русское народное декоративно-прикладное искусство.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Основные этапы изготовления изделий из шерсти.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Плоские изделия в технике сухого валяния.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·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Полуобъёмные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и объёмные изделия в технике сухого валяния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Авторские работы: картины, объёмные игрушки, композиции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Композиция в изделиях сырого валяния.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Техника и приёмы изготовления плоских изделий методом сухого и сырого валяния.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Выкладывание художественного войлока.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Рельефные мотивы.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Цветочное панно.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Авторская работа.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Сувениры из бросового материала.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Техника и приёмы изготовления картин из шерсти методом сухого валяния в смешанной технике с природным материалом.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Объёмные цветы из бумаги. Трёхмерные модели животных.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· Составление букетов и композиций</w:t>
      </w: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ЦЕЛИ ПРОГРАММЫ</w:t>
      </w: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Раскрытие и развитие потенциальных способностей, заложенных в каждом ребенке, формирование эстетического воспитания, приобщение к духовным ценностям мировой художественной культуры.</w:t>
      </w: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Знать: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- приёмы изготовления плоских,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полуобъёмных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и объёмных изделий в технике сухого и мокрого валяния и его особенности.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технику изготовления сувениров из бросового материала, изготовления объёмных цветов из бумаги, правила сборки трёхмерных бумажных моделей животных.</w:t>
      </w: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Уметь: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пользоваться иглой для фальцевания и ножницами;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различать виды шерсти и уметь подбирать нужные для работы;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составлять из шерсти образцы цветового круга;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уметь выбирать фон для картины;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пользоваться готовым эскизом изделия;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работать с горячим мыльным раствором: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уметь воплощать свои идеи в работе.</w:t>
      </w:r>
    </w:p>
    <w:p w:rsidR="00BE13B7" w:rsidRDefault="00BE13B7" w:rsidP="00BE13B7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Дидактические условия: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Разработки для проведения занятий: схемы, таблицы, эскизы, наглядные пособия;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Информационные средства: художественная и научная литература, методическая литература, папки с иллюстрациями из интернета, рефераты;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Технические средства: ноутбук.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 Материальные условия: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 Учебный класс для занятий;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Столы, стулья для детей и педагога;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Иглы для фальцевания, ножницы, непряденая шерсть, мохер, гребневая лента, поролон толщиной 10 см, швейные иглы, нитки, бусины, фурнитура: глазки, крепления для серёжек, бус, брошек;</w:t>
      </w:r>
      <w:proofErr w:type="gramEnd"/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Карандаш, линейка, краски, бумага;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Пупырчатая клеёнка, рифлёные резиновые коврики, мыло, скалки;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 Ёмкость для промывания изделий;</w:t>
      </w:r>
    </w:p>
    <w:p w:rsidR="00BE13B7" w:rsidRDefault="00BE13B7" w:rsidP="00BE13B7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 Резцы, рамки.</w:t>
      </w:r>
    </w:p>
    <w:p w:rsidR="00C57272" w:rsidRDefault="00C57272"/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B7"/>
    <w:rsid w:val="00832133"/>
    <w:rsid w:val="00BE13B7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2019-06-19T01:09:00Z</dcterms:created>
  <dcterms:modified xsi:type="dcterms:W3CDTF">2019-06-19T01:09:00Z</dcterms:modified>
</cp:coreProperties>
</file>