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E0" w:rsidRDefault="00D76DE0" w:rsidP="00D76DE0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Общеразвивающая программа «Детская риторика»</w:t>
      </w:r>
    </w:p>
    <w:p w:rsidR="00D76DE0" w:rsidRDefault="00D76DE0" w:rsidP="00D76DE0">
      <w:pPr>
        <w:pStyle w:val="aa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D76DE0" w:rsidRDefault="00D76DE0" w:rsidP="00D76DE0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i w:val="0"/>
          <w:sz w:val="28"/>
          <w:szCs w:val="28"/>
        </w:rPr>
        <w:t>Марина Олеговна Остроушко, педагог дополнительного образования высшей квалификационной категории</w:t>
      </w:r>
    </w:p>
    <w:p w:rsidR="00D76DE0" w:rsidRDefault="00D76DE0" w:rsidP="00D76DE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Возраст: </w:t>
      </w:r>
      <w:r>
        <w:rPr>
          <w:rFonts w:ascii="Times New Roman" w:hAnsi="Times New Roman" w:cs="Times New Roman"/>
          <w:i w:val="0"/>
          <w:sz w:val="28"/>
          <w:szCs w:val="28"/>
        </w:rPr>
        <w:t>от 7 до 10 лет</w:t>
      </w:r>
    </w:p>
    <w:p w:rsidR="00D76DE0" w:rsidRDefault="00D76DE0" w:rsidP="00D76DE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План приема: </w:t>
      </w:r>
      <w:r>
        <w:rPr>
          <w:rFonts w:ascii="Times New Roman" w:hAnsi="Times New Roman" w:cs="Times New Roman"/>
          <w:i w:val="0"/>
          <w:sz w:val="28"/>
          <w:szCs w:val="28"/>
        </w:rPr>
        <w:t>до 15 детей</w:t>
      </w:r>
    </w:p>
    <w:p w:rsidR="00D76DE0" w:rsidRDefault="00D76DE0" w:rsidP="00D76DE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Форма обучения: </w:t>
      </w:r>
      <w:r>
        <w:rPr>
          <w:rFonts w:ascii="Times New Roman" w:hAnsi="Times New Roman" w:cs="Times New Roman"/>
          <w:i w:val="0"/>
          <w:sz w:val="28"/>
          <w:szCs w:val="28"/>
        </w:rPr>
        <w:t>очная</w:t>
      </w:r>
    </w:p>
    <w:p w:rsidR="00D76DE0" w:rsidRDefault="00D76DE0" w:rsidP="00D76DE0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Программа направлена на интенсивное речевое развитие младших школьников, на расширение активного словарного запаса  детей и на формирование у них умения использовать в своей речевой практике доступные по их возрасту и развитию лексические ресурсы родного языка.</w:t>
      </w:r>
    </w:p>
    <w:p w:rsidR="00D76DE0" w:rsidRDefault="00D76DE0" w:rsidP="00D76DE0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Программа составлена таким образом, чтобы дополнить очень важную область школьного образования, представить детям различные формы вежливого общения с людьми, знакомить их с правилами этикета; формировать коммуникативные способности младших школьников.</w:t>
      </w:r>
    </w:p>
    <w:p w:rsidR="00D76DE0" w:rsidRDefault="00D76DE0" w:rsidP="00D76DE0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СОДЕРЖАНИЕ ПРОГРАММЫ</w:t>
      </w:r>
    </w:p>
    <w:p w:rsidR="00D76DE0" w:rsidRDefault="00D76DE0" w:rsidP="00D76DE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Общение</w:t>
      </w:r>
    </w:p>
    <w:p w:rsidR="00D76DE0" w:rsidRDefault="00D76DE0" w:rsidP="00D76DE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Этикет</w:t>
      </w:r>
    </w:p>
    <w:p w:rsidR="00D76DE0" w:rsidRDefault="00D76DE0" w:rsidP="00D76DE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3.Текст</w:t>
      </w:r>
    </w:p>
    <w:p w:rsidR="00D76DE0" w:rsidRDefault="00D76DE0" w:rsidP="00D76DE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4. Слово, которое молчит и слово, которое говорит</w:t>
      </w:r>
    </w:p>
    <w:p w:rsidR="00D76DE0" w:rsidRDefault="00D76DE0" w:rsidP="00D76DE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5. Обобщение «Слово ритора меняет ход истории»</w:t>
      </w:r>
    </w:p>
    <w:p w:rsidR="00D76DE0" w:rsidRDefault="00D76DE0" w:rsidP="00D76DE0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ЦЕЛЬ ПРОГРАММЫ</w:t>
      </w:r>
    </w:p>
    <w:p w:rsidR="00D76DE0" w:rsidRDefault="00D76DE0" w:rsidP="00D76DE0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Развитие общей, речевой, этической и эстетической культуры обучающихся, формирование коммуникативных способностей младших школьников.</w:t>
      </w:r>
    </w:p>
    <w:p w:rsidR="00D76DE0" w:rsidRDefault="00D76DE0" w:rsidP="00D76DE0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РЕЗУЛЬТАТ ПРОГРАММЫ</w:t>
      </w:r>
    </w:p>
    <w:p w:rsidR="00D76DE0" w:rsidRDefault="00D76DE0" w:rsidP="00D76DE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Осознавать роль речи в жизни людей;</w:t>
      </w:r>
    </w:p>
    <w:p w:rsidR="00D76DE0" w:rsidRDefault="00D76DE0" w:rsidP="00D76DE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оценивать некоторые высказывания людей с точки зрения их уместности, тактичности в данной ситуации;</w:t>
      </w:r>
    </w:p>
    <w:p w:rsidR="00D76DE0" w:rsidRDefault="00D76DE0" w:rsidP="00D76DE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объяснять некоторые правила вежливого, уместного поведения людей при общении.</w:t>
      </w:r>
    </w:p>
    <w:p w:rsidR="00D76DE0" w:rsidRDefault="00D76DE0" w:rsidP="00D76DE0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МАТЕРИАЛЬНО-ТЕХНИЧЕСКАЯ БАЗА</w:t>
      </w:r>
    </w:p>
    <w:p w:rsidR="00D76DE0" w:rsidRDefault="00D76DE0" w:rsidP="00D76DE0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Кабинет для занятий, компьютер, проектор, раздаточный материал, схемы, таблицы, рисунки, книги, словари, карандаши, фломастеры, тетрадь.</w:t>
      </w:r>
      <w:proofErr w:type="gramEnd"/>
    </w:p>
    <w:p w:rsidR="00D76DE0" w:rsidRDefault="00D76DE0" w:rsidP="00D76DE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Дидактический материал: справочная литература, фотоматериал, плакаты, карточки с заданиями.</w:t>
      </w:r>
    </w:p>
    <w:p w:rsidR="00C57272" w:rsidRDefault="00C57272">
      <w:bookmarkStart w:id="0" w:name="_GoBack"/>
      <w:bookmarkEnd w:id="0"/>
    </w:p>
    <w:sectPr w:rsidR="00C5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E0"/>
    <w:rsid w:val="00832133"/>
    <w:rsid w:val="00C57272"/>
    <w:rsid w:val="00D7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CD-T</dc:creator>
  <cp:lastModifiedBy>CD-T</cp:lastModifiedBy>
  <cp:revision>2</cp:revision>
  <dcterms:created xsi:type="dcterms:W3CDTF">2019-06-20T05:20:00Z</dcterms:created>
  <dcterms:modified xsi:type="dcterms:W3CDTF">2019-06-20T05:20:00Z</dcterms:modified>
</cp:coreProperties>
</file>